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C9" w:rsidRDefault="00371B99" w:rsidP="00B71EC9">
      <w:pPr>
        <w:pStyle w:val="Corpotesto"/>
        <w:kinsoku w:val="0"/>
        <w:overflowPunct w:val="0"/>
        <w:spacing w:before="3"/>
        <w:ind w:left="0" w:firstLine="0"/>
        <w:rPr>
          <w:sz w:val="17"/>
          <w:szCs w:val="17"/>
        </w:rPr>
      </w:pPr>
      <w:bookmarkStart w:id="0" w:name="_GoBack"/>
      <w:bookmarkEnd w:id="0"/>
    </w:p>
    <w:p w:rsidR="00B71EC9" w:rsidRDefault="00E54FD1" w:rsidP="003D1478">
      <w:pPr>
        <w:spacing w:line="360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Determinazione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del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dirigente</w:t>
      </w:r>
      <w:r>
        <w:rPr>
          <w:b/>
          <w:i/>
          <w:spacing w:val="-2"/>
          <w:sz w:val="32"/>
        </w:rPr>
        <w:t xml:space="preserve"> </w:t>
      </w:r>
      <w:proofErr w:type="gramStart"/>
      <w:r>
        <w:rPr>
          <w:b/>
          <w:i/>
          <w:sz w:val="32"/>
        </w:rPr>
        <w:t xml:space="preserve">Numero </w:t>
      </w:r>
      <w:r>
        <w:rPr>
          <w:b/>
          <w:i/>
          <w:spacing w:val="-6"/>
          <w:sz w:val="32"/>
        </w:rPr>
        <w:t xml:space="preserve"> </w:t>
      </w:r>
      <w:bookmarkStart w:id="1" w:name="numero"/>
      <w:r>
        <w:rPr>
          <w:b/>
          <w:i/>
          <w:spacing w:val="-6"/>
          <w:sz w:val="32"/>
        </w:rPr>
        <w:t>1337</w:t>
      </w:r>
      <w:bookmarkEnd w:id="1"/>
      <w:proofErr w:type="gramEnd"/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del</w:t>
      </w:r>
      <w:r>
        <w:rPr>
          <w:b/>
          <w:i/>
          <w:spacing w:val="-7"/>
          <w:sz w:val="32"/>
        </w:rPr>
        <w:t xml:space="preserve"> </w:t>
      </w:r>
      <w:bookmarkStart w:id="2" w:name="data"/>
      <w:r>
        <w:rPr>
          <w:b/>
          <w:i/>
          <w:spacing w:val="-7"/>
          <w:sz w:val="32"/>
        </w:rPr>
        <w:t>24/10/2023</w:t>
      </w:r>
      <w:bookmarkEnd w:id="2"/>
      <w:r>
        <w:rPr>
          <w:b/>
          <w:i/>
          <w:spacing w:val="-7"/>
          <w:sz w:val="32"/>
        </w:rPr>
        <w:t xml:space="preserve"> </w:t>
      </w:r>
      <w:bookmarkStart w:id="3" w:name="data_1_LF"/>
      <w:r>
        <w:rPr>
          <w:b/>
          <w:i/>
          <w:spacing w:val="-7"/>
          <w:sz w:val="32"/>
        </w:rPr>
        <w:t xml:space="preserve"> </w:t>
      </w:r>
      <w:bookmarkEnd w:id="3"/>
      <w:r>
        <w:rPr>
          <w:b/>
          <w:i/>
          <w:spacing w:val="-7"/>
          <w:sz w:val="32"/>
        </w:rPr>
        <w:t xml:space="preserve"> </w:t>
      </w:r>
    </w:p>
    <w:p w:rsidR="00B71EC9" w:rsidRDefault="00371B99" w:rsidP="003D1478">
      <w:pPr>
        <w:pStyle w:val="Corpotesto"/>
        <w:kinsoku w:val="0"/>
        <w:overflowPunct w:val="0"/>
        <w:spacing w:before="74" w:line="360" w:lineRule="auto"/>
        <w:ind w:left="0" w:right="-1" w:firstLine="0"/>
        <w:jc w:val="both"/>
        <w:rPr>
          <w:b/>
          <w:bCs/>
        </w:rPr>
      </w:pPr>
    </w:p>
    <w:p w:rsidR="00C91646" w:rsidRDefault="00E54FD1" w:rsidP="00C91646">
      <w:pPr>
        <w:spacing w:line="360" w:lineRule="auto"/>
        <w:jc w:val="left"/>
        <w:rPr>
          <w:b/>
        </w:rPr>
      </w:pPr>
      <w:proofErr w:type="gramStart"/>
      <w:r>
        <w:rPr>
          <w:b/>
        </w:rPr>
        <w:t>Oggetto :</w:t>
      </w:r>
      <w:proofErr w:type="gramEnd"/>
      <w:r>
        <w:rPr>
          <w:b/>
        </w:rPr>
        <w:t xml:space="preserve"> </w:t>
      </w:r>
      <w:bookmarkStart w:id="4" w:name="Cod_Controllo"/>
      <w:r>
        <w:rPr>
          <w:b/>
        </w:rPr>
        <w:t>09</w:t>
      </w:r>
      <w:bookmarkEnd w:id="4"/>
      <w:r>
        <w:rPr>
          <w:b/>
        </w:rPr>
        <w:t xml:space="preserve"> </w:t>
      </w:r>
      <w:bookmarkStart w:id="5" w:name="oggetto"/>
      <w:r>
        <w:rPr>
          <w:b/>
        </w:rPr>
        <w:t>Z.S.N.1: AVVISO PUBBLICO PER L’ACCESSO A CONTRIBUTI CONCESSI A FAMIGLIE NUMEROSE CON ALMENO QUATTRO FIGLI (ART. 300 BIS DELLA L.R.11/2015). APPROVAZIONE AVVISO, ACCERTAMENTO ENTRATA E PRENOTAZIONE CONTABILE</w:t>
      </w:r>
      <w:bookmarkEnd w:id="5"/>
    </w:p>
    <w:p w:rsidR="00C91646" w:rsidRDefault="00E54FD1" w:rsidP="00C91646">
      <w:pPr>
        <w:pBdr>
          <w:top w:val="single" w:sz="12" w:space="1" w:color="auto"/>
          <w:bottom w:val="single" w:sz="12" w:space="1" w:color="auto"/>
        </w:pBdr>
        <w:spacing w:line="360" w:lineRule="auto"/>
        <w:jc w:val="left"/>
        <w:rPr>
          <w:b/>
        </w:rPr>
      </w:pPr>
      <w:proofErr w:type="gramStart"/>
      <w:r>
        <w:rPr>
          <w:b/>
          <w:spacing w:val="-1"/>
        </w:rPr>
        <w:t>Proponente :</w:t>
      </w:r>
      <w:proofErr w:type="gramEnd"/>
      <w:r>
        <w:rPr>
          <w:b/>
          <w:spacing w:val="-1"/>
        </w:rPr>
        <w:t xml:space="preserve"> </w:t>
      </w:r>
      <w:bookmarkStart w:id="6" w:name="servizio"/>
      <w:r>
        <w:rPr>
          <w:b/>
        </w:rPr>
        <w:t>SERVIZIO AMMINISTRATIVO POLITICHE SOCIALI (16)</w:t>
      </w:r>
      <w:bookmarkEnd w:id="6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spacing w:val="-1"/>
        </w:rPr>
      </w:pPr>
      <w:proofErr w:type="gramStart"/>
      <w:r>
        <w:rPr>
          <w:b/>
          <w:spacing w:val="-1"/>
        </w:rPr>
        <w:t xml:space="preserve">Settore:  </w:t>
      </w:r>
      <w:bookmarkStart w:id="7" w:name="settore"/>
      <w:r>
        <w:rPr>
          <w:b/>
          <w:spacing w:val="-1"/>
        </w:rPr>
        <w:t>SETTORE</w:t>
      </w:r>
      <w:proofErr w:type="gramEnd"/>
      <w:r>
        <w:rPr>
          <w:b/>
          <w:spacing w:val="-1"/>
        </w:rPr>
        <w:t xml:space="preserve"> ISTRUZIONE - POLITICHE SOCIALI - SPORT - CULTURA - MUSICA</w:t>
      </w:r>
      <w:bookmarkEnd w:id="7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spacing w:val="-7"/>
        </w:rPr>
      </w:pPr>
      <w:r>
        <w:rPr>
          <w:b/>
          <w:spacing w:val="-1"/>
        </w:rPr>
        <w:t>Redattore:</w:t>
      </w:r>
      <w:r>
        <w:rPr>
          <w:b/>
          <w:spacing w:val="-7"/>
        </w:rPr>
        <w:t xml:space="preserve"> </w:t>
      </w:r>
      <w:bookmarkStart w:id="8" w:name="redattore"/>
      <w:r>
        <w:rPr>
          <w:b/>
          <w:spacing w:val="-7"/>
        </w:rPr>
        <w:t>Leoni Francesco</w:t>
      </w:r>
      <w:bookmarkEnd w:id="8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spacing w:val="-2"/>
        </w:rPr>
      </w:pPr>
      <w:r>
        <w:rPr>
          <w:b/>
          <w:spacing w:val="-1"/>
        </w:rPr>
        <w:t>Responsabile</w:t>
      </w:r>
      <w:r>
        <w:rPr>
          <w:b/>
          <w:spacing w:val="-4"/>
        </w:rPr>
        <w:t xml:space="preserve"> del </w:t>
      </w:r>
      <w:proofErr w:type="gramStart"/>
      <w:r>
        <w:rPr>
          <w:b/>
          <w:spacing w:val="-1"/>
        </w:rPr>
        <w:t>Procedimento :</w:t>
      </w:r>
      <w:proofErr w:type="gramEnd"/>
      <w:r>
        <w:rPr>
          <w:b/>
          <w:spacing w:val="-1"/>
        </w:rPr>
        <w:t xml:space="preserve"> </w:t>
      </w:r>
      <w:bookmarkStart w:id="9" w:name="resp_procedimento"/>
      <w:r>
        <w:rPr>
          <w:b/>
          <w:spacing w:val="-2"/>
        </w:rPr>
        <w:t>Donati Sarti Maria Cristina</w:t>
      </w:r>
      <w:bookmarkEnd w:id="9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spacing w:val="-2"/>
        </w:rPr>
      </w:pPr>
      <w:bookmarkStart w:id="10" w:name="dirigente_titolo_frontesp"/>
      <w:r>
        <w:rPr>
          <w:b/>
          <w:spacing w:val="-2"/>
        </w:rPr>
        <w:t xml:space="preserve">Il </w:t>
      </w:r>
      <w:proofErr w:type="gramStart"/>
      <w:r>
        <w:rPr>
          <w:b/>
          <w:spacing w:val="-2"/>
        </w:rPr>
        <w:t>Dirigente</w:t>
      </w:r>
      <w:bookmarkEnd w:id="10"/>
      <w:r>
        <w:rPr>
          <w:b/>
          <w:spacing w:val="-2"/>
        </w:rPr>
        <w:t xml:space="preserve"> </w:t>
      </w:r>
      <w:bookmarkStart w:id="11" w:name="dirigente_titolo_frontesp_LF"/>
      <w:r>
        <w:rPr>
          <w:b/>
          <w:spacing w:val="-2"/>
        </w:rPr>
        <w:t xml:space="preserve"> </w:t>
      </w:r>
      <w:bookmarkEnd w:id="11"/>
      <w:r>
        <w:rPr>
          <w:b/>
          <w:spacing w:val="-1"/>
        </w:rPr>
        <w:t>:</w:t>
      </w:r>
      <w:proofErr w:type="gramEnd"/>
      <w:r>
        <w:rPr>
          <w:b/>
          <w:spacing w:val="-2"/>
        </w:rPr>
        <w:t xml:space="preserve"> </w:t>
      </w:r>
      <w:bookmarkStart w:id="12" w:name="dirigente"/>
      <w:r>
        <w:rPr>
          <w:b/>
          <w:spacing w:val="-2"/>
        </w:rPr>
        <w:t>Zerbato Giuliana</w:t>
      </w:r>
      <w:bookmarkEnd w:id="12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Classificazione :</w:t>
      </w:r>
      <w:proofErr w:type="gramEnd"/>
      <w:r>
        <w:rPr>
          <w:b/>
          <w:bCs/>
          <w:szCs w:val="24"/>
        </w:rPr>
        <w:t xml:space="preserve"> </w:t>
      </w:r>
      <w:bookmarkStart w:id="13" w:name="Classificazione"/>
      <w:r>
        <w:rPr>
          <w:b/>
          <w:bCs/>
          <w:szCs w:val="24"/>
        </w:rPr>
        <w:t>DETERMINAZIONE</w:t>
      </w:r>
      <w:bookmarkEnd w:id="13"/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CIG :</w:t>
      </w:r>
      <w:proofErr w:type="gramEnd"/>
      <w:r>
        <w:rPr>
          <w:b/>
          <w:bCs/>
          <w:szCs w:val="24"/>
        </w:rPr>
        <w:t xml:space="preserve"> </w:t>
      </w:r>
      <w:bookmarkStart w:id="14" w:name="cig"/>
      <w:bookmarkEnd w:id="14"/>
      <w:r>
        <w:rPr>
          <w:b/>
          <w:bCs/>
          <w:szCs w:val="24"/>
        </w:rPr>
        <w:t xml:space="preserve"> </w:t>
      </w:r>
    </w:p>
    <w:p w:rsidR="00C91646" w:rsidRDefault="00E54FD1" w:rsidP="00C91646">
      <w:pPr>
        <w:pBdr>
          <w:bottom w:val="single" w:sz="12" w:space="1" w:color="auto"/>
          <w:between w:val="single" w:sz="12" w:space="1" w:color="auto"/>
        </w:pBdr>
        <w:spacing w:line="360" w:lineRule="auto"/>
        <w:jc w:val="left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CUP :</w:t>
      </w:r>
      <w:proofErr w:type="gramEnd"/>
      <w:r>
        <w:rPr>
          <w:b/>
          <w:bCs/>
          <w:szCs w:val="24"/>
        </w:rPr>
        <w:t xml:space="preserve"> </w:t>
      </w:r>
      <w:bookmarkStart w:id="15" w:name="cup"/>
      <w:bookmarkEnd w:id="15"/>
      <w:r>
        <w:rPr>
          <w:b/>
          <w:bCs/>
          <w:szCs w:val="24"/>
        </w:rPr>
        <w:t xml:space="preserve"> </w:t>
      </w:r>
    </w:p>
    <w:p w:rsidR="00C91646" w:rsidRDefault="00371B99" w:rsidP="00C91646">
      <w:pPr>
        <w:spacing w:line="360" w:lineRule="auto"/>
        <w:jc w:val="left"/>
        <w:rPr>
          <w:szCs w:val="24"/>
        </w:rPr>
      </w:pPr>
    </w:p>
    <w:p w:rsidR="00B71EC9" w:rsidRDefault="00E54FD1" w:rsidP="00C91646">
      <w:pPr>
        <w:spacing w:line="360" w:lineRule="auto"/>
        <w:jc w:val="left"/>
        <w:rPr>
          <w:b/>
          <w:i/>
          <w:sz w:val="32"/>
        </w:rPr>
      </w:pPr>
      <w:r w:rsidRPr="00C91646">
        <w:rPr>
          <w:szCs w:val="24"/>
        </w:rPr>
        <w:br w:type="page"/>
      </w:r>
      <w:r>
        <w:rPr>
          <w:b/>
          <w:i/>
          <w:sz w:val="32"/>
        </w:rPr>
        <w:lastRenderedPageBreak/>
        <w:t>Determinazione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del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dirigente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Numero</w:t>
      </w:r>
      <w:r>
        <w:rPr>
          <w:b/>
          <w:i/>
          <w:spacing w:val="-6"/>
          <w:sz w:val="32"/>
        </w:rPr>
        <w:t xml:space="preserve"> </w:t>
      </w:r>
      <w:bookmarkStart w:id="16" w:name="numero_2"/>
      <w:r>
        <w:rPr>
          <w:b/>
          <w:i/>
          <w:spacing w:val="-6"/>
          <w:sz w:val="32"/>
        </w:rPr>
        <w:t>1337</w:t>
      </w:r>
      <w:bookmarkEnd w:id="16"/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del</w:t>
      </w:r>
      <w:r>
        <w:rPr>
          <w:b/>
          <w:i/>
          <w:spacing w:val="-7"/>
          <w:sz w:val="32"/>
        </w:rPr>
        <w:t xml:space="preserve"> </w:t>
      </w:r>
      <w:bookmarkStart w:id="17" w:name="data_2"/>
      <w:r>
        <w:rPr>
          <w:b/>
          <w:i/>
          <w:spacing w:val="-7"/>
          <w:sz w:val="32"/>
        </w:rPr>
        <w:t>24/10/2023</w:t>
      </w:r>
      <w:bookmarkEnd w:id="17"/>
      <w:r>
        <w:rPr>
          <w:b/>
          <w:i/>
          <w:spacing w:val="-7"/>
          <w:sz w:val="32"/>
        </w:rPr>
        <w:t xml:space="preserve">  </w:t>
      </w:r>
      <w:bookmarkStart w:id="18" w:name="data_2_LF"/>
      <w:r>
        <w:rPr>
          <w:b/>
          <w:i/>
          <w:spacing w:val="-7"/>
          <w:sz w:val="32"/>
        </w:rPr>
        <w:t xml:space="preserve"> </w:t>
      </w:r>
      <w:bookmarkEnd w:id="18"/>
      <w:r>
        <w:rPr>
          <w:b/>
          <w:i/>
          <w:spacing w:val="-7"/>
          <w:sz w:val="32"/>
        </w:rPr>
        <w:t xml:space="preserve"> </w:t>
      </w:r>
    </w:p>
    <w:p w:rsidR="003D1478" w:rsidRDefault="00371B99" w:rsidP="00B71EC9"/>
    <w:p w:rsidR="00B860D5" w:rsidRDefault="00E54FD1" w:rsidP="00B860D5">
      <w:pPr>
        <w:suppressAutoHyphens/>
      </w:pPr>
      <w:r>
        <w:t xml:space="preserve"> </w:t>
      </w:r>
      <w:bookmarkStart w:id="19" w:name="_Hlk45617314_0"/>
      <w:bookmarkStart w:id="20" w:name="testo"/>
      <w:r>
        <w:t xml:space="preserve">Oggetto: </w:t>
      </w:r>
      <w:r>
        <w:rPr>
          <w:bCs/>
        </w:rPr>
        <w:t xml:space="preserve">Z.S.n.1: </w:t>
      </w:r>
      <w:r>
        <w:t xml:space="preserve">Avviso pubblico per l’accesso a contributi concessi a famiglie numerose con almeno quattro figli (art. 300 bis della l.r.11/2015). </w:t>
      </w:r>
      <w:r>
        <w:rPr>
          <w:bCs/>
        </w:rPr>
        <w:t>Approvazione avviso, accertamento entrata e prenotazione contabile</w:t>
      </w:r>
    </w:p>
    <w:p w:rsidR="00B860D5" w:rsidRDefault="00371B99" w:rsidP="00B860D5">
      <w:pPr>
        <w:pStyle w:val="Default"/>
        <w:jc w:val="both"/>
      </w:pPr>
    </w:p>
    <w:p w:rsidR="00B860D5" w:rsidRDefault="00E54FD1" w:rsidP="00B860D5">
      <w:pPr>
        <w:pStyle w:val="Default"/>
        <w:jc w:val="center"/>
      </w:pPr>
      <w:r>
        <w:t>IL DIRIGENTE</w:t>
      </w:r>
    </w:p>
    <w:p w:rsidR="00B860D5" w:rsidRDefault="00371B99" w:rsidP="00B860D5">
      <w:pPr>
        <w:autoSpaceDE w:val="0"/>
        <w:autoSpaceDN w:val="0"/>
        <w:adjustRightInd w:val="0"/>
        <w:rPr>
          <w:bCs/>
          <w:lang w:eastAsia="zh-CN"/>
        </w:rPr>
      </w:pPr>
    </w:p>
    <w:p w:rsidR="00B860D5" w:rsidRDefault="00E54FD1" w:rsidP="00B860D5">
      <w:pPr>
        <w:autoSpaceDE w:val="0"/>
        <w:autoSpaceDN w:val="0"/>
        <w:adjustRightInd w:val="0"/>
        <w:rPr>
          <w:bCs/>
          <w:lang w:eastAsia="zh-CN"/>
        </w:rPr>
      </w:pPr>
      <w:r>
        <w:rPr>
          <w:bCs/>
          <w:lang w:eastAsia="zh-CN"/>
        </w:rPr>
        <w:t>Premesso che: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L’art. 300 bis della legge regionale 9 aprile 2015, n. 11 recante “Testo unico in materia di Sanità e Servizi sociali” così come modificato dall’art. 2 della legge regionale 20 marzo 2020, n. 2. recante “Disposizioni per la formazione del bilancio di previsione 2020-2022 della Regione Umbria (Legge di stabilità regionale 2020)” prevede misure per il sostegno alle famiglie numerose, prevedendo per gli interventi di cui al comma 4 del citato art. 300 bis specifiche risorse per ciascuno degli anni 2020, 2021 e 2022;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La Regione Umbria, con regolamento regionale 11 novembre 2020 n. 8 recante “Norme regolamentari per il sostegno economico alle famiglie numerose, in attuazione dell’articolo 300 bis della legge regionale 9 aprile 2015 n. 11 “Testo unico in materia di Sanità e Servizi sociali” (pubblicato in BUR 13 novembre 2020 ed entrato in vigore il 14 novembre 2020) ha definito le modalità di erogazione degli interventi, nonché la definizione di specifici criteri e delle condizioni economiche dei nuclei familiari beneficiari degli stessi.</w:t>
      </w:r>
    </w:p>
    <w:p w:rsidR="00B860D5" w:rsidRDefault="00371B99" w:rsidP="00B860D5">
      <w:pPr>
        <w:suppressAutoHyphens/>
        <w:rPr>
          <w:color w:val="000000"/>
        </w:rPr>
      </w:pPr>
    </w:p>
    <w:p w:rsidR="00B860D5" w:rsidRDefault="00E54FD1" w:rsidP="00B860D5">
      <w:pPr>
        <w:suppressAutoHyphens/>
        <w:rPr>
          <w:color w:val="000000"/>
        </w:rPr>
      </w:pPr>
      <w:r>
        <w:rPr>
          <w:color w:val="000000"/>
        </w:rPr>
        <w:t>Vista e richiamata la DGR n. 1066 del 18/10/2023 con la quale la Regione Umbria, ai sensi dell’art. 3 del citato regolamento regionale n. 8/2020: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ha approvato il riparto delle risorse da destinare alle Zone Sociali, assegnando per il 2023 alla Zona Sociale 1 la somma di € 15.381,29;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ha approvato lo schema di Avviso pubblico per l’accesso al beneficio, comprensivo dello schema di domanda e della griglia di valutazione;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ha stabilito che lo stesso dovrà essere emanato e pubblicato dai Comuni capofila entro 30 giorni dall’adozione della summenzionata DGR n. 1066/2023, più precisamente entro il 17/11/2023 e che gli stessi dovranno dare comunicazione della data effettiva di pubblicazione alla Regione Umbria;</w:t>
      </w:r>
    </w:p>
    <w:p w:rsidR="00B860D5" w:rsidRDefault="00371B99" w:rsidP="00B860D5">
      <w:pPr>
        <w:suppressAutoHyphens/>
        <w:rPr>
          <w:lang w:eastAsia="ar-SA"/>
        </w:rPr>
      </w:pPr>
    </w:p>
    <w:p w:rsidR="00B860D5" w:rsidRDefault="00E54FD1" w:rsidP="00B860D5">
      <w:pPr>
        <w:suppressAutoHyphens/>
        <w:rPr>
          <w:color w:val="000000"/>
          <w:lang w:eastAsia="ar-SA"/>
        </w:rPr>
      </w:pPr>
      <w:r>
        <w:rPr>
          <w:lang w:eastAsia="ar-SA"/>
        </w:rPr>
        <w:t>Dato atto che l’intervento consiste nell’erogazione di un contributo economico per l’anno 2023 alle persone appartenenti a nuclei familiari in possesso dei requisiti previsti dal citato avviso e che l’ammontare dello stesso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>è pari € 150,00 per ogni figlio minore del nucleo familiare in questione ed è concesso a seguito di presentazione della domanda e della successiva approvazione di una graduatoria nel rispetto di specifici criteri di valutazione;</w:t>
      </w:r>
    </w:p>
    <w:p w:rsidR="00B860D5" w:rsidRDefault="00371B99" w:rsidP="00B860D5">
      <w:pPr>
        <w:rPr>
          <w:b/>
        </w:rPr>
      </w:pPr>
    </w:p>
    <w:p w:rsidR="00B860D5" w:rsidRDefault="00E54FD1" w:rsidP="00B860D5">
      <w:pPr>
        <w:pStyle w:val="Default"/>
        <w:jc w:val="both"/>
        <w:rPr>
          <w:bCs/>
        </w:rPr>
      </w:pPr>
      <w:r>
        <w:rPr>
          <w:bCs/>
        </w:rPr>
        <w:t>Richiamata la Convenzione, ai sensi dell’art. 30 del D. Lgs. 267/2000, per la gestione associata delle funzioni, servizi e interventi sociali della Zona Sociale 1, stipulata tra i Comuni della medesima Zona Sociale 1 approvata con DCC n. 103 del 19/12/2016 (Rep. n. 1981 del 12/01/2017);</w:t>
      </w:r>
    </w:p>
    <w:p w:rsidR="00B860D5" w:rsidRDefault="00371B99" w:rsidP="00B860D5">
      <w:pPr>
        <w:pStyle w:val="NormaleWeb"/>
        <w:spacing w:before="0" w:beforeAutospacing="0" w:after="0" w:afterAutospacing="0"/>
        <w:jc w:val="both"/>
        <w:rPr>
          <w:rFonts w:eastAsia="Calibri"/>
          <w:bCs/>
          <w:color w:val="000000"/>
          <w:lang w:eastAsia="en-US"/>
        </w:rPr>
      </w:pPr>
    </w:p>
    <w:p w:rsidR="00B860D5" w:rsidRDefault="00E54FD1" w:rsidP="00B860D5">
      <w:pPr>
        <w:pStyle w:val="Normale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Ritenuto necessario con il presente atto: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approvare l’Avviso pubblico per l’accesso a contributi concessi a famiglie numerose con almeno quattro figli (art. 300 bis della L.R. 11/2015) residenti nei Comuni della ZS n. 1;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 xml:space="preserve">disporre la pubblicazione </w:t>
      </w:r>
      <w:bookmarkStart w:id="21" w:name="_Hlk56701448"/>
      <w:r>
        <w:rPr>
          <w:rFonts w:eastAsia="Calibri"/>
          <w:bCs/>
          <w:lang w:eastAsia="en-US"/>
        </w:rPr>
        <w:t xml:space="preserve">dell’Avviso pubblico </w:t>
      </w:r>
      <w:bookmarkEnd w:id="21"/>
      <w:r>
        <w:rPr>
          <w:rFonts w:eastAsia="Calibri"/>
          <w:bCs/>
          <w:lang w:eastAsia="en-US"/>
        </w:rPr>
        <w:t>in oggetto sul sito informatico istituzionale (Albo Pretorio online) del Comune di Città di Castello dal 31/10/2023 al 30/11/2023 salvo la riapertura dei termini in caso di risorse residue;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stabilire che le domande potranno essere presentate dal giorno successivo alla pubblicazione dell’Avviso e pertanto dal 01/11/2023 e fino al 30/11/2023 </w:t>
      </w:r>
      <w:bookmarkStart w:id="22" w:name="_Hlk56701517"/>
      <w:r>
        <w:rPr>
          <w:rFonts w:eastAsia="Calibri"/>
          <w:bCs/>
          <w:lang w:eastAsia="en-US"/>
        </w:rPr>
        <w:t>esclusivamente per via telematica, inserendo i dati richiesti nell’apposita procedura di istanza on line, resa disponibile nel Sito Web del Comune di Città di Castello</w:t>
      </w:r>
      <w:bookmarkEnd w:id="22"/>
      <w:r>
        <w:rPr>
          <w:rFonts w:eastAsia="Calibri"/>
          <w:bCs/>
          <w:lang w:eastAsia="en-US"/>
        </w:rPr>
        <w:t>;</w:t>
      </w:r>
    </w:p>
    <w:p w:rsidR="00B860D5" w:rsidRDefault="00371B99" w:rsidP="00B860D5">
      <w:pPr>
        <w:pStyle w:val="Default"/>
        <w:jc w:val="both"/>
        <w:rPr>
          <w:bCs/>
        </w:rPr>
      </w:pPr>
    </w:p>
    <w:p w:rsidR="00B860D5" w:rsidRDefault="00E54FD1" w:rsidP="00B860D5">
      <w:pPr>
        <w:pStyle w:val="Default"/>
        <w:jc w:val="both"/>
        <w:rPr>
          <w:color w:val="auto"/>
        </w:rPr>
      </w:pPr>
      <w:r>
        <w:rPr>
          <w:bCs/>
          <w:color w:val="auto"/>
        </w:rPr>
        <w:t>Ritenuto altresì necessario con il presente atto: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accertare le risorse a disposizione della ZS n. 1 per l’attuazione dell’intervento in oggetto pari €. 15.381,29 al capitolo di entrata n. 20101.02.12129033 “Contributo Regionale Fondo per le famiglie numerose per la ZS1” del Bilancio di previsione 2023-2025, esercizio 2023, centro di responsabilità n. 19, centro di costo n. 38 secondo i dati riportati nel prospetto contabile allegato parte integrante e sostanziale;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provvedere ad impegnare </w:t>
      </w:r>
      <w:r>
        <w:rPr>
          <w:rFonts w:eastAsia="Calibri"/>
          <w:bCs/>
          <w:lang w:eastAsia="en-US"/>
        </w:rPr>
        <w:t xml:space="preserve">pari somme </w:t>
      </w:r>
      <w:r>
        <w:rPr>
          <w:bCs/>
        </w:rPr>
        <w:t xml:space="preserve">con una prenotazione contabile a favore di diversi beneficiari </w:t>
      </w:r>
      <w:r>
        <w:rPr>
          <w:rFonts w:eastAsia="Calibri"/>
          <w:bCs/>
          <w:lang w:eastAsia="en-US"/>
        </w:rPr>
        <w:t xml:space="preserve">al capitolo di uscita collegato n. </w:t>
      </w:r>
      <w:bookmarkStart w:id="23" w:name="_Hlk57895095"/>
      <w:r>
        <w:rPr>
          <w:rFonts w:eastAsia="Calibri"/>
          <w:bCs/>
          <w:lang w:eastAsia="en-US"/>
        </w:rPr>
        <w:t>12051.04.77028079 “Utilizzo Contributo Regionale Fondo per le famiglie numerose - Trasferimenti”</w:t>
      </w:r>
      <w:bookmarkEnd w:id="23"/>
      <w:r>
        <w:rPr>
          <w:rFonts w:eastAsia="Calibri"/>
          <w:bCs/>
          <w:lang w:eastAsia="en-US"/>
        </w:rPr>
        <w:t xml:space="preserve"> del Bilancio di previsione 2023-2025, esercizio 2023, centro di responsabilità n. 19, centro di costo n.38 secondo i dati riportati nel prospetto contabile allegato parte integrante e sostanziale;</w:t>
      </w:r>
    </w:p>
    <w:p w:rsidR="00B860D5" w:rsidRDefault="00371B99" w:rsidP="00B860D5"/>
    <w:p w:rsidR="00B860D5" w:rsidRDefault="00E54FD1" w:rsidP="00B860D5">
      <w:r>
        <w:t>Dato atto che con successivo atto si provvederà a perfezionare giuridicamente l’obbligazione assunta in impegno certo a favore dei beneficiari individuati con la graduatoria definitiva;</w:t>
      </w:r>
    </w:p>
    <w:p w:rsidR="00B860D5" w:rsidRDefault="00371B99" w:rsidP="00B860D5">
      <w:pPr>
        <w:tabs>
          <w:tab w:val="left" w:pos="284"/>
        </w:tabs>
        <w:autoSpaceDE w:val="0"/>
        <w:autoSpaceDN w:val="0"/>
        <w:adjustRightInd w:val="0"/>
        <w:rPr>
          <w:bCs/>
          <w:color w:val="000000"/>
        </w:rPr>
      </w:pPr>
    </w:p>
    <w:p w:rsidR="00B860D5" w:rsidRDefault="00E54FD1" w:rsidP="00B860D5">
      <w:pPr>
        <w:rPr>
          <w:bCs/>
          <w:color w:val="000000"/>
        </w:rPr>
      </w:pPr>
      <w:r>
        <w:rPr>
          <w:bCs/>
          <w:color w:val="000000"/>
        </w:rPr>
        <w:t>Visti: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la legge n. 328 del 8 novembre 2000. “Legge quadro per la realizzazione del sistema integrato di interventi e servizi sociali;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la legge regionale n. 11 del 9 aprile 2015 recante “Testo Unico in materia di sanità e servizi sociali”;</w:t>
      </w:r>
    </w:p>
    <w:p w:rsidR="00B860D5" w:rsidRDefault="00E54FD1" w:rsidP="00B860D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il Nuovo Piano Sociale Regionale, approvato con Deliberazione del Consiglio regionale n. 156 del 7 marzo 2017;</w:t>
      </w:r>
    </w:p>
    <w:p w:rsidR="00B860D5" w:rsidRDefault="00371B99" w:rsidP="00B860D5">
      <w:pPr>
        <w:autoSpaceDE w:val="0"/>
        <w:autoSpaceDN w:val="0"/>
        <w:adjustRightInd w:val="0"/>
      </w:pPr>
    </w:p>
    <w:p w:rsidR="00B860D5" w:rsidRDefault="00E54FD1" w:rsidP="00B860D5">
      <w:r>
        <w:t>Richiamata la Delibera di Consiglio comunale n. 46 del 22/05/2023 con la quale è stata approvata la nota di aggiornamento al Documento Unico di Programmazione (DUP) – Periodo 2023-2025;</w:t>
      </w:r>
    </w:p>
    <w:p w:rsidR="00B860D5" w:rsidRDefault="00371B99" w:rsidP="00B860D5"/>
    <w:p w:rsidR="00B860D5" w:rsidRDefault="00E54FD1" w:rsidP="00B860D5">
      <w:r>
        <w:t xml:space="preserve">Richiamata la Delibera di Consiglio comunale n. 47 del 22/05/2023 con la quale è stato approvato il Bilancio di previsione finanziario 2023-2025 e relativi allegati ai sensi dell’art. 151 del D.Lgs. 267/2000, art. 10 del </w:t>
      </w:r>
      <w:proofErr w:type="gramStart"/>
      <w:r>
        <w:t>D.Lgs</w:t>
      </w:r>
      <w:proofErr w:type="gramEnd"/>
      <w:r>
        <w:t>.118/2011 e principi contabili di applicazione;</w:t>
      </w:r>
    </w:p>
    <w:p w:rsidR="00B860D5" w:rsidRDefault="00371B99" w:rsidP="00B860D5"/>
    <w:p w:rsidR="00B860D5" w:rsidRDefault="00E54FD1" w:rsidP="00B860D5">
      <w:r>
        <w:t>Richiamata la Delibera di Giunta n. 104 del 31/05/2023 con la quale è stato approvato il Piano Esecutivo di Gestione (PEG) finanziario per l’esercizio finanziario 2023-2025, ai sensi dell’art. 169 D.Lgs. 267/2000; </w:t>
      </w:r>
    </w:p>
    <w:p w:rsidR="00B860D5" w:rsidRDefault="00371B99" w:rsidP="00B860D5"/>
    <w:p w:rsidR="00B860D5" w:rsidRDefault="00E54FD1" w:rsidP="00B860D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Dato atto che il responsabile del procedimento è la Dott.ssa M. Cristina Donati Sarti; </w:t>
      </w:r>
    </w:p>
    <w:p w:rsidR="00B860D5" w:rsidRDefault="00371B99" w:rsidP="00B860D5">
      <w:pPr>
        <w:autoSpaceDE w:val="0"/>
        <w:autoSpaceDN w:val="0"/>
        <w:adjustRightInd w:val="0"/>
        <w:rPr>
          <w:bCs/>
          <w:color w:val="000000"/>
        </w:rPr>
      </w:pPr>
    </w:p>
    <w:p w:rsidR="00B860D5" w:rsidRDefault="00E54FD1" w:rsidP="00B860D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Dato atto che il responsabile del provvedimento finale è il Dirigente del Settore Politiche Sociali Dott.ssa Giuliana Zerbato; </w:t>
      </w:r>
    </w:p>
    <w:p w:rsidR="00B860D5" w:rsidRDefault="00371B99" w:rsidP="00B860D5">
      <w:pPr>
        <w:autoSpaceDE w:val="0"/>
        <w:autoSpaceDN w:val="0"/>
        <w:adjustRightInd w:val="0"/>
        <w:rPr>
          <w:bCs/>
          <w:color w:val="000000"/>
        </w:rPr>
      </w:pPr>
    </w:p>
    <w:p w:rsidR="00B860D5" w:rsidRDefault="00E54FD1" w:rsidP="00B860D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 xml:space="preserve">Vista l’istruttoria effettuata secondo quanto previsto dalla legge 241/90 ed in particolare dall’art. 3; </w:t>
      </w:r>
    </w:p>
    <w:p w:rsidR="00B860D5" w:rsidRDefault="00371B99" w:rsidP="00B860D5">
      <w:pPr>
        <w:autoSpaceDE w:val="0"/>
        <w:autoSpaceDN w:val="0"/>
        <w:adjustRightInd w:val="0"/>
        <w:rPr>
          <w:bCs/>
          <w:color w:val="000000"/>
        </w:rPr>
      </w:pPr>
    </w:p>
    <w:p w:rsidR="00B860D5" w:rsidRDefault="00E54FD1" w:rsidP="00B860D5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Dato atto che saranno rispettate le nuove indicazioni sugli obblighi di pubblicazione, in riferimento al D.lgs. 33/2013 (Trasparenza);</w:t>
      </w:r>
    </w:p>
    <w:p w:rsidR="00B860D5" w:rsidRDefault="00371B99" w:rsidP="00B860D5">
      <w:pPr>
        <w:autoSpaceDE w:val="0"/>
        <w:autoSpaceDN w:val="0"/>
        <w:adjustRightInd w:val="0"/>
        <w:rPr>
          <w:bCs/>
          <w:color w:val="000000"/>
        </w:rPr>
      </w:pPr>
    </w:p>
    <w:p w:rsidR="00B860D5" w:rsidRDefault="00E54FD1" w:rsidP="00B860D5">
      <w:pPr>
        <w:pStyle w:val="Default"/>
        <w:jc w:val="both"/>
        <w:rPr>
          <w:bCs/>
        </w:rPr>
      </w:pPr>
      <w:r>
        <w:rPr>
          <w:bCs/>
        </w:rPr>
        <w:t>Visto l’art. 107 del T.U. 267/2000;</w:t>
      </w:r>
    </w:p>
    <w:p w:rsidR="00B860D5" w:rsidRDefault="00371B99" w:rsidP="00B860D5">
      <w:pPr>
        <w:rPr>
          <w:bCs/>
          <w:color w:val="000000"/>
        </w:rPr>
      </w:pPr>
    </w:p>
    <w:p w:rsidR="00B860D5" w:rsidRDefault="00E54FD1" w:rsidP="00B860D5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DETERMINA</w:t>
      </w:r>
    </w:p>
    <w:p w:rsidR="00B860D5" w:rsidRDefault="00371B99" w:rsidP="00B860D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B860D5" w:rsidRDefault="00E54FD1" w:rsidP="00B860D5">
      <w:pPr>
        <w:autoSpaceDE w:val="0"/>
        <w:autoSpaceDN w:val="0"/>
        <w:adjustRightInd w:val="0"/>
        <w:rPr>
          <w:bCs/>
        </w:rPr>
      </w:pPr>
      <w:r>
        <w:rPr>
          <w:bCs/>
        </w:rPr>
        <w:t>Per quanto sopra esposto, qui da intendersi integralmente riportato:</w:t>
      </w:r>
    </w:p>
    <w:p w:rsidR="00B860D5" w:rsidRDefault="00E54FD1" w:rsidP="00B860D5">
      <w:pPr>
        <w:numPr>
          <w:ilvl w:val="0"/>
          <w:numId w:val="6"/>
        </w:numPr>
        <w:suppressAutoHyphens/>
        <w:rPr>
          <w:bCs/>
        </w:rPr>
      </w:pPr>
      <w:r>
        <w:rPr>
          <w:bCs/>
        </w:rPr>
        <w:t>Di prendere atto della DGR n. 1066 del 18/10/2023 con la quale la Regione Umbria, ai sensi dell’art. 3 del citato regolamento regionale n. 8/2020, ha approvato lo schema di Avviso pubblico per l’accesso a contributi concessi a famiglie numerose con almeno quattro figli comprensivo dello schema di domanda e della griglia di valutazione ed il riparto delle risorse per l’anno 2021 a favore della Zona sociale n. 1 pari ad €. 15.381,29;</w:t>
      </w:r>
    </w:p>
    <w:p w:rsidR="00B860D5" w:rsidRDefault="00E54FD1" w:rsidP="00B860D5">
      <w:pPr>
        <w:numPr>
          <w:ilvl w:val="0"/>
          <w:numId w:val="6"/>
        </w:numPr>
        <w:suppressAutoHyphens/>
        <w:rPr>
          <w:lang w:eastAsia="ar-SA"/>
        </w:rPr>
      </w:pPr>
      <w:r>
        <w:rPr>
          <w:bCs/>
        </w:rPr>
        <w:t xml:space="preserve">Di approvare l’Avviso pubblico per </w:t>
      </w:r>
      <w:r>
        <w:t xml:space="preserve">l’accesso a contributi concessi a famiglie numerose con almeno quattro figli (art. 300 bis della l.r.11/2015) rivolto a persone appartenenti a nuclei familiari </w:t>
      </w:r>
      <w:r>
        <w:rPr>
          <w:lang w:eastAsia="ar-SA"/>
        </w:rPr>
        <w:t>residenti in uno dei comuni che afferiscono alla Zona sociale n.1, come da All. 1) parte integrante e sostanziale al presente atto;</w:t>
      </w:r>
    </w:p>
    <w:p w:rsidR="00B860D5" w:rsidRDefault="00E54FD1" w:rsidP="00B860D5">
      <w:pPr>
        <w:numPr>
          <w:ilvl w:val="0"/>
          <w:numId w:val="6"/>
        </w:numPr>
        <w:suppressAutoHyphens/>
        <w:rPr>
          <w:lang w:eastAsia="ar-SA"/>
        </w:rPr>
      </w:pPr>
      <w:r>
        <w:rPr>
          <w:bCs/>
        </w:rPr>
        <w:t xml:space="preserve">Di disporre la </w:t>
      </w:r>
      <w:bookmarkStart w:id="24" w:name="_Hlk54700555"/>
      <w:r>
        <w:rPr>
          <w:bCs/>
        </w:rPr>
        <w:t xml:space="preserve">pubblicazione del suddetto avviso sul sito informatico istituzionale (Albo Pretorio online) del Comune di Città di Castello </w:t>
      </w:r>
      <w:bookmarkEnd w:id="24"/>
      <w:r>
        <w:rPr>
          <w:bCs/>
        </w:rPr>
        <w:t>dal 31/10/2023 al 30/11/2023 salvo la riapertura dei termini in caso di risorse residue;</w:t>
      </w:r>
    </w:p>
    <w:p w:rsidR="00B860D5" w:rsidRDefault="00E54FD1" w:rsidP="00B860D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bCs/>
        </w:rPr>
        <w:t>Di stabilire che le domande potranno essere presentate dal giorno successivo alla pubblicazione dell’Avviso e pertanto dal 01/11/2023 fino al 30/11/2023 esclusivamente per via telematica, inserendo i dati richiesti nell’apposita procedura di istanza on line, resa disponibile nel Sito Web del Comune di Città di Castello;</w:t>
      </w:r>
    </w:p>
    <w:p w:rsidR="00B860D5" w:rsidRDefault="00E54FD1" w:rsidP="00B860D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Di dare atto che la </w:t>
      </w:r>
      <w:r>
        <w:t xml:space="preserve">fase istruttoria per l’ammissibilità e la successiva valutazione delle domande </w:t>
      </w:r>
      <w:r>
        <w:rPr>
          <w:bCs/>
        </w:rPr>
        <w:t xml:space="preserve">dovrà concludersi </w:t>
      </w:r>
      <w:r>
        <w:t xml:space="preserve">entro un massimo di </w:t>
      </w:r>
      <w:r>
        <w:rPr>
          <w:bCs/>
        </w:rPr>
        <w:t xml:space="preserve">30 giorni </w:t>
      </w:r>
      <w:r>
        <w:t>dalla data di scadenza del termine di presentazione delle stesse con l’approvazione della graduatoria contenente l’esito della valutazione e l’eventuale concessione del contributo nei limiti di quanto specificato;</w:t>
      </w:r>
    </w:p>
    <w:p w:rsidR="00B860D5" w:rsidRDefault="00E54FD1" w:rsidP="00B860D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Di accertare €. 15.381,29 al capitolo di entrata n. 20101.02.12129033 “Contributo Regionale Fondo per le famiglie numerose per la ZS1” del Bilancio di previsione 2023-2025, esercizio 2023, centro di responsabilità n. 19, centro di costo n. 38 secondo i dati riportati nel prospetto contabile che allegato al presente atto ne costituisce parte integrante e sostanziale</w:t>
      </w:r>
      <w:r>
        <w:t>;</w:t>
      </w:r>
    </w:p>
    <w:p w:rsidR="00B860D5" w:rsidRDefault="00E54FD1" w:rsidP="00B860D5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Di provvedere ad impegnare </w:t>
      </w:r>
      <w:r>
        <w:rPr>
          <w:rFonts w:eastAsia="Calibri"/>
          <w:bCs/>
          <w:lang w:eastAsia="en-US"/>
        </w:rPr>
        <w:t xml:space="preserve">pari somme </w:t>
      </w:r>
      <w:r>
        <w:rPr>
          <w:bCs/>
        </w:rPr>
        <w:t xml:space="preserve">con una prenotazione contabile a favore di diversi beneficiari </w:t>
      </w:r>
      <w:r>
        <w:rPr>
          <w:rFonts w:eastAsia="Calibri"/>
          <w:bCs/>
          <w:lang w:eastAsia="en-US"/>
        </w:rPr>
        <w:t>al capitolo di uscita collegato n. 12051.04.77028079 “Utilizzo Contributo Regionale Fondo per le famiglie numerose - Trasferimenti” del Bilancio di previsione 2023-2025, esercizio 2023, centro di responsabilità n. 19, centro di costo n. 38 secondo i dati riportati nel prospetto contabile che allegato al presente atto ne costituisce parte integrante e sostanziale;</w:t>
      </w:r>
    </w:p>
    <w:p w:rsidR="00B860D5" w:rsidRDefault="00E54FD1" w:rsidP="00B860D5">
      <w:pPr>
        <w:pStyle w:val="Pidipagina"/>
        <w:numPr>
          <w:ilvl w:val="0"/>
          <w:numId w:val="7"/>
        </w:numPr>
        <w:tabs>
          <w:tab w:val="left" w:pos="708"/>
        </w:tabs>
        <w:autoSpaceDE w:val="0"/>
        <w:autoSpaceDN w:val="0"/>
        <w:adjustRightInd w:val="0"/>
      </w:pPr>
      <w:r>
        <w:rPr>
          <w:bCs/>
        </w:rPr>
        <w:t xml:space="preserve">Di rinviare a successivi atti ogni determinazione in merito all’esatta individuazione dei beneficiari; </w:t>
      </w:r>
    </w:p>
    <w:p w:rsidR="00B860D5" w:rsidRDefault="00E54FD1" w:rsidP="00B860D5">
      <w:pPr>
        <w:pStyle w:val="Pidipagina"/>
        <w:numPr>
          <w:ilvl w:val="0"/>
          <w:numId w:val="7"/>
        </w:numPr>
        <w:tabs>
          <w:tab w:val="left" w:pos="708"/>
        </w:tabs>
        <w:autoSpaceDE w:val="0"/>
        <w:autoSpaceDN w:val="0"/>
        <w:adjustRightInd w:val="0"/>
      </w:pPr>
      <w:r>
        <w:rPr>
          <w:bCs/>
        </w:rPr>
        <w:t xml:space="preserve">Di comunicare alla Regione Umbria la data di pubblicazione dell’Avviso in oggetto; </w:t>
      </w:r>
    </w:p>
    <w:p w:rsidR="00B860D5" w:rsidRDefault="00E54FD1" w:rsidP="00B860D5">
      <w:pPr>
        <w:pStyle w:val="Pidipagina"/>
        <w:numPr>
          <w:ilvl w:val="0"/>
          <w:numId w:val="7"/>
        </w:numPr>
        <w:tabs>
          <w:tab w:val="left" w:pos="708"/>
        </w:tabs>
        <w:autoSpaceDE w:val="0"/>
        <w:autoSpaceDN w:val="0"/>
        <w:adjustRightInd w:val="0"/>
        <w:rPr>
          <w:bCs/>
        </w:rPr>
      </w:pPr>
      <w:r>
        <w:rPr>
          <w:bCs/>
        </w:rPr>
        <w:t>Di comunicare ai Comuni della Zona Sociale n. 1 la pubblicazione dell’Avviso in oggetto ai fini della diffusione dell’intervento nei propri territori</w:t>
      </w:r>
      <w:bookmarkEnd w:id="19"/>
      <w:r>
        <w:rPr>
          <w:bCs/>
        </w:rPr>
        <w:t>;</w:t>
      </w:r>
    </w:p>
    <w:p w:rsidR="00B860D5" w:rsidRDefault="00E54FD1" w:rsidP="00B860D5">
      <w:pPr>
        <w:pStyle w:val="Pidipagina"/>
        <w:numPr>
          <w:ilvl w:val="0"/>
          <w:numId w:val="7"/>
        </w:numPr>
        <w:tabs>
          <w:tab w:val="left" w:pos="708"/>
        </w:tabs>
        <w:autoSpaceDE w:val="0"/>
        <w:autoSpaceDN w:val="0"/>
        <w:adjustRightInd w:val="0"/>
        <w:rPr>
          <w:bCs/>
        </w:rPr>
      </w:pPr>
      <w:r>
        <w:rPr>
          <w:bCs/>
        </w:rPr>
        <w:t>Di dare atto che verranno rispettate le nuove indicazioni sugli obblighi di pubblicazione in riferimento al D.lgs. n.33/2013 (Trasparenza).</w:t>
      </w:r>
    </w:p>
    <w:p w:rsidR="00975DEF" w:rsidRPr="00B860D5" w:rsidRDefault="00371B99" w:rsidP="00B860D5"/>
    <w:bookmarkEnd w:id="20"/>
    <w:p w:rsidR="00465876" w:rsidRDefault="00465876" w:rsidP="00150ADE">
      <w:pPr>
        <w:suppressAutoHyphens/>
      </w:pPr>
    </w:p>
    <w:p w:rsidR="003D1478" w:rsidRDefault="00371B99" w:rsidP="003D1478">
      <w:pPr>
        <w:jc w:val="left"/>
        <w:rPr>
          <w:b/>
        </w:rPr>
      </w:pPr>
    </w:p>
    <w:p w:rsidR="003D1478" w:rsidRDefault="00371B99" w:rsidP="003D1478">
      <w:pPr>
        <w:jc w:val="left"/>
        <w:rPr>
          <w:b/>
        </w:rPr>
      </w:pPr>
    </w:p>
    <w:p w:rsidR="003D1478" w:rsidRDefault="00E54FD1" w:rsidP="003D1478">
      <w:pPr>
        <w:jc w:val="left"/>
        <w:rPr>
          <w:b/>
        </w:rPr>
      </w:pPr>
      <w:r>
        <w:rPr>
          <w:b/>
        </w:rPr>
        <w:t>Riferimento Contabile</w:t>
      </w:r>
    </w:p>
    <w:tbl>
      <w:tblPr>
        <w:tblW w:w="97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17"/>
        <w:gridCol w:w="725"/>
        <w:gridCol w:w="1400"/>
        <w:gridCol w:w="1394"/>
        <w:gridCol w:w="1901"/>
        <w:gridCol w:w="452"/>
        <w:gridCol w:w="1942"/>
        <w:gridCol w:w="1116"/>
      </w:tblGrid>
      <w:tr w:rsidR="00465876" w:rsidTr="00D560F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Pr="00D560FC" w:rsidRDefault="00E54FD1" w:rsidP="00AA42E1">
            <w:pPr>
              <w:jc w:val="center"/>
              <w:rPr>
                <w:b/>
                <w:sz w:val="14"/>
                <w:szCs w:val="14"/>
              </w:rPr>
            </w:pPr>
            <w:r w:rsidRPr="00D560FC">
              <w:rPr>
                <w:b/>
                <w:sz w:val="14"/>
                <w:szCs w:val="14"/>
              </w:rPr>
              <w:t>Esercizio</w:t>
            </w:r>
          </w:p>
        </w:tc>
        <w:tc>
          <w:tcPr>
            <w:tcW w:w="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061B5" w:rsidRDefault="00E54FD1" w:rsidP="00AA42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Default="00E54FD1" w:rsidP="00AA42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Codice Bilancio</w:t>
            </w:r>
          </w:p>
        </w:tc>
        <w:tc>
          <w:tcPr>
            <w:tcW w:w="1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Default="00E54FD1" w:rsidP="00AA42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Codifica </w:t>
            </w:r>
            <w:proofErr w:type="gramStart"/>
            <w:r>
              <w:rPr>
                <w:b/>
                <w:sz w:val="16"/>
                <w:szCs w:val="16"/>
              </w:rPr>
              <w:t>P.Fin</w:t>
            </w:r>
            <w:proofErr w:type="gram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Default="00E54FD1" w:rsidP="00AA42E1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Descr. Capitolo</w:t>
            </w:r>
          </w:p>
        </w:tc>
        <w:tc>
          <w:tcPr>
            <w:tcW w:w="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Pr="00F96D88" w:rsidRDefault="00E54FD1" w:rsidP="00AA42E1">
            <w:pPr>
              <w:jc w:val="center"/>
              <w:rPr>
                <w:b/>
                <w:sz w:val="12"/>
                <w:szCs w:val="12"/>
              </w:rPr>
            </w:pPr>
            <w:r w:rsidRPr="00F96D88">
              <w:rPr>
                <w:b/>
                <w:sz w:val="12"/>
                <w:szCs w:val="12"/>
              </w:rPr>
              <w:t>E/U</w:t>
            </w:r>
          </w:p>
        </w:tc>
        <w:tc>
          <w:tcPr>
            <w:tcW w:w="19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Default="00E54FD1" w:rsidP="00AA42E1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Beneficiario</w:t>
            </w:r>
          </w:p>
        </w:tc>
        <w:tc>
          <w:tcPr>
            <w:tcW w:w="11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8061B5" w:rsidRDefault="00E54FD1" w:rsidP="00AA42E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Importo</w:t>
            </w:r>
          </w:p>
        </w:tc>
      </w:tr>
      <w:tr w:rsidR="00465876" w:rsidTr="00D560F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Pr="00D560FC" w:rsidRDefault="00E54FD1" w:rsidP="00AA42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20101.02.12129033</w:t>
            </w:r>
          </w:p>
        </w:tc>
        <w:tc>
          <w:tcPr>
            <w:tcW w:w="1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E.2.01.01.02.001</w:t>
            </w:r>
          </w:p>
        </w:tc>
        <w:tc>
          <w:tcPr>
            <w:tcW w:w="1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CdR: 19 - CONTRIBUTI REGIONALI FONDO PER LE FAMIGLIE NUMEROSE PER LA ZONA SOCIALE 1 </w:t>
            </w:r>
          </w:p>
          <w:p w:rsidR="00465876" w:rsidRDefault="00465876" w:rsidP="00AA42E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9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REGIONE DELL'UMBRIA</w:t>
            </w:r>
          </w:p>
        </w:tc>
        <w:tc>
          <w:tcPr>
            <w:tcW w:w="11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061B5" w:rsidRDefault="00E54FD1" w:rsidP="00AA42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15.381,29</w:t>
            </w:r>
          </w:p>
        </w:tc>
      </w:tr>
      <w:tr w:rsidR="00465876" w:rsidTr="00D560F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Pr="00D560FC" w:rsidRDefault="00E54FD1" w:rsidP="00AA42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1829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12051.04.77028079</w:t>
            </w:r>
          </w:p>
        </w:tc>
        <w:tc>
          <w:tcPr>
            <w:tcW w:w="1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U.1.04.02.05.999</w:t>
            </w:r>
          </w:p>
        </w:tc>
        <w:tc>
          <w:tcPr>
            <w:tcW w:w="1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CdR: 19 UTILIZZO CONTRIBUTI REGIONALI FONDO PER LE FAMIGLIE NUMEROSE - TRASFERIMENTI</w:t>
            </w:r>
          </w:p>
        </w:tc>
        <w:tc>
          <w:tcPr>
            <w:tcW w:w="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19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DIVERSI</w:t>
            </w:r>
          </w:p>
        </w:tc>
        <w:tc>
          <w:tcPr>
            <w:tcW w:w="11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50ADE" w:rsidRDefault="00E54FD1" w:rsidP="00AA42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15.381,29</w:t>
            </w:r>
          </w:p>
        </w:tc>
      </w:tr>
    </w:tbl>
    <w:p w:rsidR="003D1478" w:rsidRDefault="00371B99" w:rsidP="00B71EC9"/>
    <w:p w:rsidR="003D1478" w:rsidRDefault="00371B99" w:rsidP="00B71EC9"/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65876" w:rsidTr="00B71EC9">
        <w:tc>
          <w:tcPr>
            <w:tcW w:w="4889" w:type="dxa"/>
            <w:vAlign w:val="center"/>
            <w:hideMark/>
          </w:tcPr>
          <w:p w:rsidR="00B71EC9" w:rsidRDefault="00E54FD1">
            <w:r>
              <w:t xml:space="preserve">Città di Castello, </w:t>
            </w:r>
            <w:bookmarkStart w:id="25" w:name="data_3"/>
            <w:r>
              <w:t>24/10/2023</w:t>
            </w:r>
            <w:bookmarkEnd w:id="25"/>
            <w:r>
              <w:t xml:space="preserve"> </w:t>
            </w:r>
            <w:bookmarkStart w:id="26" w:name="data_LF"/>
            <w:r>
              <w:t xml:space="preserve">  </w:t>
            </w:r>
            <w:bookmarkEnd w:id="26"/>
            <w:r>
              <w:t xml:space="preserve">  </w:t>
            </w:r>
          </w:p>
        </w:tc>
        <w:tc>
          <w:tcPr>
            <w:tcW w:w="4889" w:type="dxa"/>
            <w:vAlign w:val="center"/>
            <w:hideMark/>
          </w:tcPr>
          <w:p w:rsidR="00B71EC9" w:rsidRDefault="00E54FD1" w:rsidP="001530EA">
            <w:pPr>
              <w:jc w:val="center"/>
            </w:pPr>
            <w:bookmarkStart w:id="27" w:name="dirigente_titolo"/>
            <w:r>
              <w:t>Il Dirigente</w:t>
            </w:r>
            <w:bookmarkEnd w:id="27"/>
            <w:r>
              <w:t xml:space="preserve"> </w:t>
            </w:r>
            <w:bookmarkStart w:id="28" w:name="dirigente_titolo_LF"/>
            <w:r>
              <w:t xml:space="preserve"> </w:t>
            </w:r>
            <w:bookmarkEnd w:id="28"/>
            <w:r>
              <w:t xml:space="preserve">   </w:t>
            </w:r>
          </w:p>
        </w:tc>
      </w:tr>
      <w:tr w:rsidR="00465876" w:rsidTr="00B71EC9">
        <w:tc>
          <w:tcPr>
            <w:tcW w:w="4889" w:type="dxa"/>
            <w:vAlign w:val="center"/>
          </w:tcPr>
          <w:p w:rsidR="00B71EC9" w:rsidRDefault="00371B99"/>
        </w:tc>
        <w:tc>
          <w:tcPr>
            <w:tcW w:w="4889" w:type="dxa"/>
            <w:vAlign w:val="center"/>
            <w:hideMark/>
          </w:tcPr>
          <w:p w:rsidR="00B71EC9" w:rsidRDefault="00E54FD1">
            <w:pPr>
              <w:jc w:val="center"/>
            </w:pPr>
            <w:bookmarkStart w:id="29" w:name="dirigente_firma"/>
            <w:r>
              <w:t xml:space="preserve">Giuliana Maria Zerbato / </w:t>
            </w:r>
            <w:proofErr w:type="spellStart"/>
            <w:r>
              <w:t>InfoCert</w:t>
            </w:r>
            <w:proofErr w:type="spellEnd"/>
            <w:r>
              <w:t xml:space="preserve"> S.p.A.</w:t>
            </w:r>
            <w:bookmarkEnd w:id="29"/>
            <w:r>
              <w:t xml:space="preserve">  </w:t>
            </w:r>
            <w:bookmarkStart w:id="30" w:name="dirigente_firma_LF"/>
            <w:r>
              <w:t xml:space="preserve"> </w:t>
            </w:r>
            <w:bookmarkEnd w:id="30"/>
            <w:r>
              <w:t xml:space="preserve">  </w:t>
            </w:r>
          </w:p>
        </w:tc>
      </w:tr>
      <w:tr w:rsidR="00465876" w:rsidTr="00B71EC9">
        <w:tc>
          <w:tcPr>
            <w:tcW w:w="4889" w:type="dxa"/>
            <w:vAlign w:val="center"/>
          </w:tcPr>
          <w:p w:rsidR="00B71EC9" w:rsidRDefault="00371B99"/>
        </w:tc>
        <w:tc>
          <w:tcPr>
            <w:tcW w:w="4889" w:type="dxa"/>
            <w:vAlign w:val="center"/>
            <w:hideMark/>
          </w:tcPr>
          <w:p w:rsidR="00B71EC9" w:rsidRDefault="00E54FD1">
            <w:pPr>
              <w:jc w:val="center"/>
              <w:rPr>
                <w:i/>
                <w:color w:val="A6A6A6"/>
                <w:sz w:val="14"/>
                <w:szCs w:val="14"/>
              </w:rPr>
            </w:pPr>
            <w:r>
              <w:rPr>
                <w:i/>
                <w:color w:val="A6A6A6"/>
                <w:sz w:val="14"/>
                <w:szCs w:val="14"/>
              </w:rPr>
              <w:t>firmato digitalmente</w:t>
            </w:r>
          </w:p>
        </w:tc>
      </w:tr>
    </w:tbl>
    <w:p w:rsidR="00D350BD" w:rsidRDefault="00371B99" w:rsidP="00B71EC9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Pr="003874B0" w:rsidRDefault="00371B99" w:rsidP="003874B0"/>
    <w:p w:rsidR="003874B0" w:rsidRDefault="00371B99" w:rsidP="003874B0"/>
    <w:p w:rsidR="003874B0" w:rsidRDefault="00371B99" w:rsidP="003874B0"/>
    <w:p w:rsidR="003874B0" w:rsidRDefault="00371B99" w:rsidP="003874B0"/>
    <w:p w:rsidR="003874B0" w:rsidRPr="003874B0" w:rsidRDefault="00E54FD1" w:rsidP="003874B0">
      <w:pPr>
        <w:tabs>
          <w:tab w:val="left" w:pos="6000"/>
        </w:tabs>
      </w:pPr>
      <w:r>
        <w:tab/>
      </w:r>
    </w:p>
    <w:sectPr w:rsidR="003874B0" w:rsidRPr="003874B0" w:rsidSect="00B71EC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B99" w:rsidRDefault="00371B99" w:rsidP="00465876">
      <w:r>
        <w:separator/>
      </w:r>
    </w:p>
  </w:endnote>
  <w:endnote w:type="continuationSeparator" w:id="0">
    <w:p w:rsidR="00371B99" w:rsidRDefault="00371B99" w:rsidP="004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1C3" w:rsidRDefault="00E54FD1" w:rsidP="003874B0">
    <w:pPr>
      <w:pStyle w:val="Pidipagina"/>
      <w:jc w:val="right"/>
    </w:pPr>
    <w:r>
      <w:rPr>
        <w:sz w:val="14"/>
        <w:szCs w:val="14"/>
      </w:rPr>
      <w:t xml:space="preserve">Pagina </w:t>
    </w:r>
    <w:r w:rsidR="0046587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65876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465876">
      <w:rPr>
        <w:sz w:val="14"/>
        <w:szCs w:val="14"/>
      </w:rPr>
      <w:fldChar w:fldCharType="end"/>
    </w:r>
    <w:r>
      <w:rPr>
        <w:sz w:val="14"/>
        <w:szCs w:val="14"/>
      </w:rPr>
      <w:t xml:space="preserve"> di </w:t>
    </w:r>
    <w:r w:rsidR="0046587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 w:rsidR="00465876">
      <w:rPr>
        <w:sz w:val="14"/>
        <w:szCs w:val="14"/>
      </w:rPr>
      <w:fldChar w:fldCharType="separate"/>
    </w:r>
    <w:r>
      <w:rPr>
        <w:noProof/>
        <w:sz w:val="14"/>
        <w:szCs w:val="14"/>
      </w:rPr>
      <w:t>5</w:t>
    </w:r>
    <w:r w:rsidR="00465876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B99" w:rsidRDefault="00371B99" w:rsidP="00465876">
      <w:r>
        <w:separator/>
      </w:r>
    </w:p>
  </w:footnote>
  <w:footnote w:type="continuationSeparator" w:id="0">
    <w:p w:rsidR="00371B99" w:rsidRDefault="00371B99" w:rsidP="0046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3C" w:rsidRDefault="00E54FD1" w:rsidP="004878D0">
    <w:pPr>
      <w:pStyle w:val="Intestazione"/>
    </w:pPr>
    <w:r>
      <w:rPr>
        <w:noProof/>
        <w:lang w:eastAsia="it-IT"/>
      </w:rPr>
      <w:drawing>
        <wp:inline distT="0" distB="0" distL="0" distR="0">
          <wp:extent cx="610552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666" w:rsidRDefault="00371B99" w:rsidP="00481666"/>
  <w:p w:rsidR="00481666" w:rsidRPr="004878D0" w:rsidRDefault="00371B99" w:rsidP="0048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55A"/>
    <w:multiLevelType w:val="hybridMultilevel"/>
    <w:tmpl w:val="8B6E6BB0"/>
    <w:lvl w:ilvl="0" w:tplc="2DBE29EE">
      <w:start w:val="3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D7F8C376">
      <w:start w:val="1"/>
      <w:numFmt w:val="lowerLetter"/>
      <w:lvlText w:val="%2."/>
      <w:lvlJc w:val="left"/>
      <w:pPr>
        <w:ind w:left="1440" w:hanging="360"/>
      </w:pPr>
    </w:lvl>
    <w:lvl w:ilvl="2" w:tplc="F8BCFA0E">
      <w:start w:val="1"/>
      <w:numFmt w:val="lowerRoman"/>
      <w:lvlText w:val="%3."/>
      <w:lvlJc w:val="right"/>
      <w:pPr>
        <w:ind w:left="2160" w:hanging="180"/>
      </w:pPr>
    </w:lvl>
    <w:lvl w:ilvl="3" w:tplc="B6BE2254">
      <w:start w:val="1"/>
      <w:numFmt w:val="decimal"/>
      <w:lvlText w:val="%4."/>
      <w:lvlJc w:val="left"/>
      <w:pPr>
        <w:ind w:left="2880" w:hanging="360"/>
      </w:pPr>
    </w:lvl>
    <w:lvl w:ilvl="4" w:tplc="4A86812E">
      <w:start w:val="1"/>
      <w:numFmt w:val="lowerLetter"/>
      <w:lvlText w:val="%5."/>
      <w:lvlJc w:val="left"/>
      <w:pPr>
        <w:ind w:left="3600" w:hanging="360"/>
      </w:pPr>
    </w:lvl>
    <w:lvl w:ilvl="5" w:tplc="2AD0B9C4">
      <w:start w:val="1"/>
      <w:numFmt w:val="lowerRoman"/>
      <w:lvlText w:val="%6."/>
      <w:lvlJc w:val="right"/>
      <w:pPr>
        <w:ind w:left="4320" w:hanging="180"/>
      </w:pPr>
    </w:lvl>
    <w:lvl w:ilvl="6" w:tplc="25D815E6">
      <w:start w:val="1"/>
      <w:numFmt w:val="decimal"/>
      <w:lvlText w:val="%7."/>
      <w:lvlJc w:val="left"/>
      <w:pPr>
        <w:ind w:left="5040" w:hanging="360"/>
      </w:pPr>
    </w:lvl>
    <w:lvl w:ilvl="7" w:tplc="926CBCAC">
      <w:start w:val="1"/>
      <w:numFmt w:val="lowerLetter"/>
      <w:lvlText w:val="%8."/>
      <w:lvlJc w:val="left"/>
      <w:pPr>
        <w:ind w:left="5760" w:hanging="360"/>
      </w:pPr>
    </w:lvl>
    <w:lvl w:ilvl="8" w:tplc="B8F2C1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F1F"/>
    <w:multiLevelType w:val="hybridMultilevel"/>
    <w:tmpl w:val="00DE7D98"/>
    <w:lvl w:ilvl="0" w:tplc="0B3C68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DFC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A8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C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2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46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4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E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EE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816EA"/>
    <w:multiLevelType w:val="hybridMultilevel"/>
    <w:tmpl w:val="528E8048"/>
    <w:lvl w:ilvl="0" w:tplc="4154A6A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EDE4039A">
      <w:start w:val="1"/>
      <w:numFmt w:val="lowerLetter"/>
      <w:lvlText w:val="%2."/>
      <w:lvlJc w:val="left"/>
      <w:pPr>
        <w:ind w:left="1440" w:hanging="360"/>
      </w:pPr>
    </w:lvl>
    <w:lvl w:ilvl="2" w:tplc="A05A2ED2">
      <w:start w:val="1"/>
      <w:numFmt w:val="lowerRoman"/>
      <w:lvlText w:val="%3."/>
      <w:lvlJc w:val="right"/>
      <w:pPr>
        <w:ind w:left="2160" w:hanging="180"/>
      </w:pPr>
    </w:lvl>
    <w:lvl w:ilvl="3" w:tplc="A1F6FF38">
      <w:start w:val="1"/>
      <w:numFmt w:val="decimal"/>
      <w:lvlText w:val="%4."/>
      <w:lvlJc w:val="left"/>
      <w:pPr>
        <w:ind w:left="2880" w:hanging="360"/>
      </w:pPr>
    </w:lvl>
    <w:lvl w:ilvl="4" w:tplc="D14CD958">
      <w:start w:val="1"/>
      <w:numFmt w:val="lowerLetter"/>
      <w:lvlText w:val="%5."/>
      <w:lvlJc w:val="left"/>
      <w:pPr>
        <w:ind w:left="3600" w:hanging="360"/>
      </w:pPr>
    </w:lvl>
    <w:lvl w:ilvl="5" w:tplc="A7DC3DC2">
      <w:start w:val="1"/>
      <w:numFmt w:val="lowerRoman"/>
      <w:lvlText w:val="%6."/>
      <w:lvlJc w:val="right"/>
      <w:pPr>
        <w:ind w:left="4320" w:hanging="180"/>
      </w:pPr>
    </w:lvl>
    <w:lvl w:ilvl="6" w:tplc="96FA8DB8">
      <w:start w:val="1"/>
      <w:numFmt w:val="decimal"/>
      <w:lvlText w:val="%7."/>
      <w:lvlJc w:val="left"/>
      <w:pPr>
        <w:ind w:left="5040" w:hanging="360"/>
      </w:pPr>
    </w:lvl>
    <w:lvl w:ilvl="7" w:tplc="5C244C00">
      <w:start w:val="1"/>
      <w:numFmt w:val="lowerLetter"/>
      <w:lvlText w:val="%8."/>
      <w:lvlJc w:val="left"/>
      <w:pPr>
        <w:ind w:left="5760" w:hanging="360"/>
      </w:pPr>
    </w:lvl>
    <w:lvl w:ilvl="8" w:tplc="EAEE69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816EB"/>
    <w:multiLevelType w:val="hybridMultilevel"/>
    <w:tmpl w:val="00DE7D98"/>
    <w:lvl w:ilvl="0" w:tplc="673AAB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48E7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60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EB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82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2F9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E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816EC"/>
    <w:multiLevelType w:val="hybridMultilevel"/>
    <w:tmpl w:val="528E8048"/>
    <w:lvl w:ilvl="0" w:tplc="F08CE04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43383B3C">
      <w:start w:val="1"/>
      <w:numFmt w:val="lowerLetter"/>
      <w:lvlText w:val="%2."/>
      <w:lvlJc w:val="left"/>
      <w:pPr>
        <w:ind w:left="1440" w:hanging="360"/>
      </w:pPr>
    </w:lvl>
    <w:lvl w:ilvl="2" w:tplc="CE1A6D74">
      <w:start w:val="1"/>
      <w:numFmt w:val="lowerRoman"/>
      <w:lvlText w:val="%3."/>
      <w:lvlJc w:val="right"/>
      <w:pPr>
        <w:ind w:left="2160" w:hanging="180"/>
      </w:pPr>
    </w:lvl>
    <w:lvl w:ilvl="3" w:tplc="66AA0104">
      <w:start w:val="1"/>
      <w:numFmt w:val="decimal"/>
      <w:lvlText w:val="%4."/>
      <w:lvlJc w:val="left"/>
      <w:pPr>
        <w:ind w:left="2880" w:hanging="360"/>
      </w:pPr>
    </w:lvl>
    <w:lvl w:ilvl="4" w:tplc="35DA3552">
      <w:start w:val="1"/>
      <w:numFmt w:val="lowerLetter"/>
      <w:lvlText w:val="%5."/>
      <w:lvlJc w:val="left"/>
      <w:pPr>
        <w:ind w:left="3600" w:hanging="360"/>
      </w:pPr>
    </w:lvl>
    <w:lvl w:ilvl="5" w:tplc="DDB04F24">
      <w:start w:val="1"/>
      <w:numFmt w:val="lowerRoman"/>
      <w:lvlText w:val="%6."/>
      <w:lvlJc w:val="right"/>
      <w:pPr>
        <w:ind w:left="4320" w:hanging="180"/>
      </w:pPr>
    </w:lvl>
    <w:lvl w:ilvl="6" w:tplc="AED24010">
      <w:start w:val="1"/>
      <w:numFmt w:val="decimal"/>
      <w:lvlText w:val="%7."/>
      <w:lvlJc w:val="left"/>
      <w:pPr>
        <w:ind w:left="5040" w:hanging="360"/>
      </w:pPr>
    </w:lvl>
    <w:lvl w:ilvl="7" w:tplc="14929EFA">
      <w:start w:val="1"/>
      <w:numFmt w:val="lowerLetter"/>
      <w:lvlText w:val="%8."/>
      <w:lvlJc w:val="left"/>
      <w:pPr>
        <w:ind w:left="5760" w:hanging="360"/>
      </w:pPr>
    </w:lvl>
    <w:lvl w:ilvl="8" w:tplc="463A8F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816ED"/>
    <w:multiLevelType w:val="hybridMultilevel"/>
    <w:tmpl w:val="8B6E6BB0"/>
    <w:lvl w:ilvl="0" w:tplc="940AE44C">
      <w:start w:val="3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BED0D7D6">
      <w:start w:val="1"/>
      <w:numFmt w:val="lowerLetter"/>
      <w:lvlText w:val="%2."/>
      <w:lvlJc w:val="left"/>
      <w:pPr>
        <w:ind w:left="1440" w:hanging="360"/>
      </w:pPr>
    </w:lvl>
    <w:lvl w:ilvl="2" w:tplc="CEC86BDC">
      <w:start w:val="1"/>
      <w:numFmt w:val="lowerRoman"/>
      <w:lvlText w:val="%3."/>
      <w:lvlJc w:val="right"/>
      <w:pPr>
        <w:ind w:left="2160" w:hanging="180"/>
      </w:pPr>
    </w:lvl>
    <w:lvl w:ilvl="3" w:tplc="389415D8">
      <w:start w:val="1"/>
      <w:numFmt w:val="decimal"/>
      <w:lvlText w:val="%4."/>
      <w:lvlJc w:val="left"/>
      <w:pPr>
        <w:ind w:left="2880" w:hanging="360"/>
      </w:pPr>
    </w:lvl>
    <w:lvl w:ilvl="4" w:tplc="4BCEA65E">
      <w:start w:val="1"/>
      <w:numFmt w:val="lowerLetter"/>
      <w:lvlText w:val="%5."/>
      <w:lvlJc w:val="left"/>
      <w:pPr>
        <w:ind w:left="3600" w:hanging="360"/>
      </w:pPr>
    </w:lvl>
    <w:lvl w:ilvl="5" w:tplc="098ECCD6">
      <w:start w:val="1"/>
      <w:numFmt w:val="lowerRoman"/>
      <w:lvlText w:val="%6."/>
      <w:lvlJc w:val="right"/>
      <w:pPr>
        <w:ind w:left="4320" w:hanging="180"/>
      </w:pPr>
    </w:lvl>
    <w:lvl w:ilvl="6" w:tplc="EA6A7BDC">
      <w:start w:val="1"/>
      <w:numFmt w:val="decimal"/>
      <w:lvlText w:val="%7."/>
      <w:lvlJc w:val="left"/>
      <w:pPr>
        <w:ind w:left="5040" w:hanging="360"/>
      </w:pPr>
    </w:lvl>
    <w:lvl w:ilvl="7" w:tplc="05BECD68">
      <w:start w:val="1"/>
      <w:numFmt w:val="lowerLetter"/>
      <w:lvlText w:val="%8."/>
      <w:lvlJc w:val="left"/>
      <w:pPr>
        <w:ind w:left="5760" w:hanging="360"/>
      </w:pPr>
    </w:lvl>
    <w:lvl w:ilvl="8" w:tplc="9094FF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76"/>
    <w:rsid w:val="00371B99"/>
    <w:rsid w:val="00465876"/>
    <w:rsid w:val="008E2A44"/>
    <w:rsid w:val="00E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29B89-4CB1-4068-A120-8181CFCE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71E0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71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1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71E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71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71E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1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71E0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"/>
    <w:rsid w:val="000971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C0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071C3"/>
    <w:pPr>
      <w:widowControl w:val="0"/>
      <w:autoSpaceDE w:val="0"/>
      <w:autoSpaceDN w:val="0"/>
      <w:adjustRightInd w:val="0"/>
      <w:ind w:left="398" w:hanging="284"/>
      <w:jc w:val="left"/>
    </w:pPr>
    <w:rPr>
      <w:rFonts w:eastAsia="Times New Roman"/>
      <w:szCs w:val="24"/>
      <w:lang w:eastAsia="it-IT"/>
    </w:rPr>
  </w:style>
  <w:style w:type="character" w:customStyle="1" w:styleId="CorpotestoCarattere">
    <w:name w:val="Corpo testo Carattere"/>
    <w:link w:val="Corpotesto"/>
    <w:uiPriority w:val="1"/>
    <w:rsid w:val="00C071C3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nhideWhenUsed/>
    <w:rsid w:val="00FE5224"/>
    <w:pPr>
      <w:spacing w:before="100" w:beforeAutospacing="1" w:after="100" w:afterAutospacing="1"/>
      <w:jc w:val="left"/>
    </w:pPr>
    <w:rPr>
      <w:rFonts w:eastAsia="Times New Roman"/>
      <w:szCs w:val="24"/>
      <w:lang w:eastAsia="it-IT"/>
    </w:rPr>
  </w:style>
  <w:style w:type="paragraph" w:customStyle="1" w:styleId="Default">
    <w:name w:val="Default"/>
    <w:rsid w:val="00FE52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676F-3607-409E-8E6E-EED7F32C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Città di Castello</vt:lpstr>
    </vt:vector>
  </TitlesOfParts>
  <Company>Comune di Città di Castello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Città di Castello</dc:title>
  <dc:creator>Baldacci Lucio</dc:creator>
  <cp:lastModifiedBy>Leoni Francesco</cp:lastModifiedBy>
  <cp:revision>2</cp:revision>
  <dcterms:created xsi:type="dcterms:W3CDTF">2023-10-30T14:52:00Z</dcterms:created>
  <dcterms:modified xsi:type="dcterms:W3CDTF">2023-10-30T14:52:00Z</dcterms:modified>
</cp:coreProperties>
</file>